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A2DB" w14:textId="77777777" w:rsidR="00C87787" w:rsidRPr="00C87787" w:rsidRDefault="00C87787" w:rsidP="00C87787">
      <w:pPr>
        <w:ind w:firstLine="709"/>
        <w:jc w:val="center"/>
        <w:rPr>
          <w:rFonts w:eastAsiaTheme="minorEastAsia"/>
          <w:b/>
          <w:color w:val="000066"/>
          <w:sz w:val="16"/>
          <w:szCs w:val="16"/>
          <w:lang w:val="pl"/>
        </w:rPr>
      </w:pPr>
      <w:bookmarkStart w:id="0" w:name="_Hlk157693641"/>
    </w:p>
    <w:p w14:paraId="0EE0F6CC" w14:textId="568575E2" w:rsidR="002A7844" w:rsidRPr="00AC6B20" w:rsidRDefault="002A7844" w:rsidP="001077D7">
      <w:pPr>
        <w:spacing w:before="120" w:after="240" w:line="276" w:lineRule="auto"/>
        <w:ind w:firstLine="709"/>
        <w:jc w:val="center"/>
        <w:rPr>
          <w:rFonts w:ascii="Calibri" w:eastAsiaTheme="minorEastAsia" w:hAnsi="Calibri" w:cs="Calibri"/>
          <w:b/>
          <w:color w:val="000066"/>
          <w:sz w:val="22"/>
          <w:szCs w:val="22"/>
          <w:lang w:val="pl"/>
        </w:rPr>
      </w:pPr>
      <w:r w:rsidRPr="00AC6B20">
        <w:rPr>
          <w:rFonts w:ascii="Calibri" w:eastAsiaTheme="minorEastAsia" w:hAnsi="Calibri" w:cs="Calibri"/>
          <w:b/>
          <w:color w:val="000066"/>
          <w:sz w:val="22"/>
          <w:szCs w:val="22"/>
          <w:lang w:val="pl"/>
        </w:rPr>
        <w:t xml:space="preserve">IX OGÓLNOPOLSKA KONFERENCJA ARCHIWISTÓW I HISTORYKÓW </w:t>
      </w:r>
      <w:r w:rsidRPr="00AC6B20">
        <w:rPr>
          <w:rFonts w:ascii="Calibri" w:eastAsiaTheme="minorEastAsia" w:hAnsi="Calibri" w:cs="Calibri"/>
          <w:b/>
          <w:sz w:val="22"/>
          <w:szCs w:val="22"/>
          <w:lang w:val="pl"/>
        </w:rPr>
        <w:br/>
      </w:r>
      <w:r w:rsidRPr="00AC6B20">
        <w:rPr>
          <w:rFonts w:ascii="Calibri" w:eastAsiaTheme="minorEastAsia" w:hAnsi="Calibri" w:cs="Calibri"/>
          <w:b/>
          <w:color w:val="000066"/>
          <w:sz w:val="22"/>
          <w:szCs w:val="22"/>
          <w:lang w:val="pl"/>
        </w:rPr>
        <w:t xml:space="preserve">„EDUCARE NECESSE EST… — </w:t>
      </w:r>
      <w:r w:rsidR="00C87787" w:rsidRPr="00AC6B20">
        <w:rPr>
          <w:rFonts w:ascii="Calibri" w:eastAsiaTheme="minorEastAsia" w:hAnsi="Calibri" w:cs="Calibri"/>
          <w:b/>
          <w:color w:val="000066"/>
          <w:sz w:val="22"/>
          <w:szCs w:val="22"/>
          <w:lang w:val="pl"/>
        </w:rPr>
        <w:t xml:space="preserve">OD POLIS DO MEGALOPOLIS. MIASTO I JEGO MIESZKAŃCY W DOKUMENCIE, HISTORIOGRAFII  </w:t>
      </w:r>
      <w:r w:rsidRPr="00AC6B20">
        <w:rPr>
          <w:rFonts w:ascii="Calibri" w:eastAsiaTheme="minorEastAsia" w:hAnsi="Calibri" w:cs="Calibri"/>
          <w:b/>
          <w:color w:val="000066"/>
          <w:sz w:val="22"/>
          <w:szCs w:val="22"/>
          <w:lang w:val="pl"/>
        </w:rPr>
        <w:t xml:space="preserve">I DYDAKTYCE OD </w:t>
      </w:r>
      <w:r w:rsidR="00A46301" w:rsidRPr="00AC6B20">
        <w:rPr>
          <w:rFonts w:ascii="Calibri" w:eastAsiaTheme="minorEastAsia" w:hAnsi="Calibri" w:cs="Calibri"/>
          <w:b/>
          <w:color w:val="000066"/>
          <w:sz w:val="22"/>
          <w:szCs w:val="22"/>
          <w:lang w:val="pl"/>
        </w:rPr>
        <w:t>STAROŻYTNOŚCI</w:t>
      </w:r>
      <w:r w:rsidRPr="00AC6B20">
        <w:rPr>
          <w:rFonts w:ascii="Calibri" w:eastAsiaTheme="minorEastAsia" w:hAnsi="Calibri" w:cs="Calibri"/>
          <w:b/>
          <w:color w:val="000066"/>
          <w:sz w:val="22"/>
          <w:szCs w:val="22"/>
          <w:lang w:val="pl"/>
        </w:rPr>
        <w:t xml:space="preserve"> DO KOŃCA XX W.” </w:t>
      </w:r>
      <w:r w:rsidR="001077D7">
        <w:rPr>
          <w:rFonts w:ascii="Calibri" w:eastAsiaTheme="minorEastAsia" w:hAnsi="Calibri" w:cs="Calibri"/>
          <w:b/>
          <w:color w:val="000066"/>
          <w:sz w:val="22"/>
          <w:szCs w:val="22"/>
          <w:lang w:val="pl"/>
        </w:rPr>
        <w:br/>
      </w:r>
      <w:r w:rsidR="00C87787" w:rsidRPr="00AC6B20">
        <w:rPr>
          <w:rFonts w:ascii="Calibri" w:eastAsiaTheme="minorEastAsia" w:hAnsi="Calibri" w:cs="Calibri"/>
          <w:b/>
          <w:color w:val="C00000"/>
          <w:sz w:val="22"/>
          <w:szCs w:val="22"/>
          <w:lang w:val="pl"/>
        </w:rPr>
        <w:t>W</w:t>
      </w:r>
      <w:r w:rsidRPr="00AC6B20">
        <w:rPr>
          <w:rFonts w:ascii="Calibri" w:eastAsiaTheme="minorEastAsia" w:hAnsi="Calibri" w:cs="Calibri"/>
          <w:b/>
          <w:color w:val="C00000"/>
          <w:sz w:val="22"/>
          <w:szCs w:val="22"/>
          <w:lang w:val="pl"/>
        </w:rPr>
        <w:t xml:space="preserve">arszawa, </w:t>
      </w:r>
      <w:bookmarkStart w:id="1" w:name="_Hlk102571646"/>
      <w:r w:rsidRPr="00AC6B20">
        <w:rPr>
          <w:rFonts w:ascii="Calibri" w:eastAsiaTheme="minorEastAsia" w:hAnsi="Calibri" w:cs="Calibri"/>
          <w:b/>
          <w:color w:val="C00000"/>
          <w:sz w:val="22"/>
          <w:szCs w:val="22"/>
          <w:lang w:val="pl"/>
        </w:rPr>
        <w:t xml:space="preserve">23–24 września 2025 </w:t>
      </w:r>
      <w:bookmarkEnd w:id="1"/>
      <w:r w:rsidRPr="00AC6B20">
        <w:rPr>
          <w:rFonts w:ascii="Calibri" w:eastAsiaTheme="minorEastAsia" w:hAnsi="Calibri" w:cs="Calibri"/>
          <w:b/>
          <w:color w:val="C00000"/>
          <w:sz w:val="22"/>
          <w:szCs w:val="22"/>
          <w:lang w:val="pl"/>
        </w:rPr>
        <w:t>r.</w:t>
      </w:r>
    </w:p>
    <w:bookmarkEnd w:id="0"/>
    <w:p w14:paraId="0DC3DB24" w14:textId="6FAFE204" w:rsidR="00C87787" w:rsidRPr="00AC6B20" w:rsidRDefault="002A7844" w:rsidP="00C87787">
      <w:pPr>
        <w:spacing w:line="276" w:lineRule="auto"/>
        <w:ind w:firstLine="851"/>
        <w:jc w:val="both"/>
        <w:rPr>
          <w:rFonts w:ascii="Calibri" w:hAnsi="Calibri" w:cs="Calibri"/>
          <w:spacing w:val="-3"/>
          <w:sz w:val="22"/>
          <w:szCs w:val="22"/>
        </w:rPr>
      </w:pPr>
      <w:r w:rsidRPr="00AC6B20">
        <w:rPr>
          <w:rFonts w:ascii="Calibri" w:hAnsi="Calibri" w:cs="Calibri"/>
          <w:spacing w:val="-3"/>
          <w:sz w:val="22"/>
          <w:szCs w:val="22"/>
        </w:rPr>
        <w:t>We wrześniu (</w:t>
      </w:r>
      <w:r w:rsidRPr="00AC6B20">
        <w:rPr>
          <w:rFonts w:ascii="Calibri" w:hAnsi="Calibri" w:cs="Calibri"/>
          <w:b/>
          <w:spacing w:val="-3"/>
          <w:sz w:val="22"/>
          <w:szCs w:val="22"/>
        </w:rPr>
        <w:t>2</w:t>
      </w:r>
      <w:r w:rsidR="00C87787" w:rsidRPr="00AC6B20">
        <w:rPr>
          <w:rFonts w:ascii="Calibri" w:hAnsi="Calibri" w:cs="Calibri"/>
          <w:b/>
          <w:spacing w:val="-3"/>
          <w:sz w:val="22"/>
          <w:szCs w:val="22"/>
        </w:rPr>
        <w:t>3</w:t>
      </w:r>
      <w:r w:rsidRPr="00AC6B20">
        <w:rPr>
          <w:rFonts w:ascii="Calibri" w:hAnsi="Calibri" w:cs="Calibri"/>
          <w:b/>
          <w:spacing w:val="-3"/>
          <w:sz w:val="22"/>
          <w:szCs w:val="22"/>
        </w:rPr>
        <w:t>–2</w:t>
      </w:r>
      <w:r w:rsidR="00C87787" w:rsidRPr="00AC6B20">
        <w:rPr>
          <w:rFonts w:ascii="Calibri" w:hAnsi="Calibri" w:cs="Calibri"/>
          <w:b/>
          <w:spacing w:val="-3"/>
          <w:sz w:val="22"/>
          <w:szCs w:val="22"/>
        </w:rPr>
        <w:t>4</w:t>
      </w:r>
      <w:r w:rsidRPr="00AC6B20">
        <w:rPr>
          <w:rFonts w:ascii="Calibri" w:hAnsi="Calibri" w:cs="Calibri"/>
          <w:b/>
          <w:spacing w:val="-3"/>
          <w:sz w:val="22"/>
          <w:szCs w:val="22"/>
        </w:rPr>
        <w:t xml:space="preserve">.09) </w:t>
      </w:r>
      <w:r w:rsidRPr="00AC6B20">
        <w:rPr>
          <w:rFonts w:ascii="Calibri" w:hAnsi="Calibri" w:cs="Calibri"/>
          <w:bCs/>
          <w:spacing w:val="-3"/>
          <w:sz w:val="22"/>
          <w:szCs w:val="22"/>
        </w:rPr>
        <w:t>br.</w:t>
      </w:r>
      <w:r w:rsidRPr="00AC6B20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AC6B20">
        <w:rPr>
          <w:rFonts w:ascii="Calibri" w:hAnsi="Calibri" w:cs="Calibri"/>
          <w:bCs/>
          <w:spacing w:val="-3"/>
          <w:sz w:val="22"/>
          <w:szCs w:val="22"/>
        </w:rPr>
        <w:t>planujemy</w:t>
      </w:r>
      <w:r w:rsidRPr="00AC6B20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AC6B20">
        <w:rPr>
          <w:rFonts w:ascii="Calibri" w:hAnsi="Calibri" w:cs="Calibri"/>
          <w:spacing w:val="-3"/>
          <w:sz w:val="22"/>
          <w:szCs w:val="22"/>
        </w:rPr>
        <w:t xml:space="preserve">zorganizować </w:t>
      </w:r>
      <w:r w:rsidR="00C87787" w:rsidRPr="00AC6B20">
        <w:rPr>
          <w:rFonts w:ascii="Calibri" w:hAnsi="Calibri" w:cs="Calibri"/>
          <w:spacing w:val="-3"/>
          <w:sz w:val="22"/>
          <w:szCs w:val="22"/>
        </w:rPr>
        <w:t>dziewiątą</w:t>
      </w:r>
      <w:r w:rsidRPr="00AC6B20">
        <w:rPr>
          <w:rFonts w:ascii="Calibri" w:hAnsi="Calibri" w:cs="Calibri"/>
          <w:spacing w:val="-3"/>
          <w:sz w:val="22"/>
          <w:szCs w:val="22"/>
        </w:rPr>
        <w:t xml:space="preserve"> konferencję z cyklu „</w:t>
      </w:r>
      <w:proofErr w:type="spellStart"/>
      <w:r w:rsidRPr="00AC6B20">
        <w:rPr>
          <w:rFonts w:ascii="Calibri" w:hAnsi="Calibri" w:cs="Calibri"/>
          <w:spacing w:val="-3"/>
          <w:sz w:val="22"/>
          <w:szCs w:val="22"/>
        </w:rPr>
        <w:t>Educare</w:t>
      </w:r>
      <w:proofErr w:type="spellEnd"/>
      <w:r w:rsidRPr="00AC6B20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AC6B20">
        <w:rPr>
          <w:rFonts w:ascii="Calibri" w:hAnsi="Calibri" w:cs="Calibri"/>
          <w:spacing w:val="-3"/>
          <w:sz w:val="22"/>
          <w:szCs w:val="22"/>
        </w:rPr>
        <w:t>necesse</w:t>
      </w:r>
      <w:proofErr w:type="spellEnd"/>
      <w:r w:rsidRPr="00AC6B20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AC6B20">
        <w:rPr>
          <w:rFonts w:ascii="Calibri" w:hAnsi="Calibri" w:cs="Calibri"/>
          <w:spacing w:val="-3"/>
          <w:sz w:val="22"/>
          <w:szCs w:val="22"/>
        </w:rPr>
        <w:t>est</w:t>
      </w:r>
      <w:proofErr w:type="spellEnd"/>
      <w:r w:rsidRPr="00AC6B20">
        <w:rPr>
          <w:rFonts w:ascii="Calibri" w:hAnsi="Calibri" w:cs="Calibri"/>
          <w:spacing w:val="-3"/>
          <w:sz w:val="22"/>
          <w:szCs w:val="22"/>
        </w:rPr>
        <w:t>…”</w:t>
      </w:r>
      <w:r w:rsidR="00C87787" w:rsidRPr="00AC6B20">
        <w:rPr>
          <w:rFonts w:ascii="Calibri" w:hAnsi="Calibri" w:cs="Calibri"/>
          <w:spacing w:val="-3"/>
          <w:sz w:val="22"/>
          <w:szCs w:val="22"/>
        </w:rPr>
        <w:t xml:space="preserve">. </w:t>
      </w:r>
      <w:r w:rsidRPr="00AC6B20">
        <w:rPr>
          <w:rFonts w:ascii="Calibri" w:hAnsi="Calibri" w:cs="Calibri"/>
          <w:spacing w:val="-3"/>
          <w:sz w:val="22"/>
          <w:szCs w:val="22"/>
        </w:rPr>
        <w:t xml:space="preserve">Tegoroczny temat </w:t>
      </w:r>
      <w:r w:rsidR="00C87787" w:rsidRPr="00AC6B20">
        <w:rPr>
          <w:rFonts w:ascii="Calibri" w:hAnsi="Calibri" w:cs="Calibri"/>
          <w:spacing w:val="-3"/>
          <w:sz w:val="22"/>
          <w:szCs w:val="22"/>
        </w:rPr>
        <w:t xml:space="preserve">obrad </w:t>
      </w:r>
      <w:r w:rsidRPr="00AC6B20">
        <w:rPr>
          <w:rFonts w:ascii="Calibri" w:hAnsi="Calibri" w:cs="Calibri"/>
          <w:spacing w:val="-3"/>
          <w:sz w:val="22"/>
          <w:szCs w:val="22"/>
        </w:rPr>
        <w:t>to</w:t>
      </w:r>
      <w:r w:rsidR="00C87787" w:rsidRPr="00AC6B20">
        <w:rPr>
          <w:rFonts w:ascii="Calibri" w:hAnsi="Calibri" w:cs="Calibri"/>
          <w:spacing w:val="-3"/>
          <w:sz w:val="22"/>
          <w:szCs w:val="22"/>
        </w:rPr>
        <w:t>:</w:t>
      </w:r>
      <w:r w:rsidRPr="00AC6B20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AC6B20">
        <w:rPr>
          <w:rFonts w:ascii="Calibri" w:hAnsi="Calibri" w:cs="Calibri"/>
          <w:b/>
          <w:bCs/>
          <w:spacing w:val="-3"/>
          <w:sz w:val="22"/>
          <w:szCs w:val="22"/>
        </w:rPr>
        <w:t>„</w:t>
      </w:r>
      <w:bookmarkStart w:id="2" w:name="_Hlk102571984"/>
      <w:r w:rsidR="00C87787" w:rsidRPr="00AC6B20">
        <w:rPr>
          <w:rFonts w:ascii="Calibri" w:hAnsi="Calibri" w:cs="Calibri"/>
          <w:b/>
          <w:bCs/>
          <w:spacing w:val="-3"/>
          <w:sz w:val="22"/>
          <w:szCs w:val="22"/>
        </w:rPr>
        <w:t xml:space="preserve">Od polis do </w:t>
      </w:r>
      <w:proofErr w:type="spellStart"/>
      <w:r w:rsidR="00C87787" w:rsidRPr="00AC6B20">
        <w:rPr>
          <w:rFonts w:ascii="Calibri" w:hAnsi="Calibri" w:cs="Calibri"/>
          <w:b/>
          <w:bCs/>
          <w:spacing w:val="-3"/>
          <w:sz w:val="22"/>
          <w:szCs w:val="22"/>
        </w:rPr>
        <w:t>megalopolis</w:t>
      </w:r>
      <w:proofErr w:type="spellEnd"/>
      <w:r w:rsidR="00C87787" w:rsidRPr="00AC6B20">
        <w:rPr>
          <w:rFonts w:ascii="Calibri" w:hAnsi="Calibri" w:cs="Calibri"/>
          <w:b/>
          <w:bCs/>
          <w:spacing w:val="-3"/>
          <w:sz w:val="22"/>
          <w:szCs w:val="22"/>
        </w:rPr>
        <w:t xml:space="preserve">. Miasto i jego mieszkańcy w dokumencie, historiografii </w:t>
      </w:r>
      <w:r w:rsidRPr="00AC6B20">
        <w:rPr>
          <w:rFonts w:ascii="Calibri" w:hAnsi="Calibri" w:cs="Calibri"/>
          <w:b/>
          <w:bCs/>
          <w:spacing w:val="-3"/>
          <w:sz w:val="22"/>
          <w:szCs w:val="22"/>
        </w:rPr>
        <w:t xml:space="preserve">i dydaktyce od </w:t>
      </w:r>
      <w:r w:rsidR="00A46301" w:rsidRPr="00AC6B20">
        <w:rPr>
          <w:rFonts w:ascii="Calibri" w:hAnsi="Calibri" w:cs="Calibri"/>
          <w:b/>
          <w:bCs/>
          <w:spacing w:val="-3"/>
          <w:sz w:val="22"/>
          <w:szCs w:val="22"/>
        </w:rPr>
        <w:t>starożytności</w:t>
      </w:r>
      <w:r w:rsidRPr="00AC6B20">
        <w:rPr>
          <w:rFonts w:ascii="Calibri" w:hAnsi="Calibri" w:cs="Calibri"/>
          <w:b/>
          <w:bCs/>
          <w:spacing w:val="-3"/>
          <w:sz w:val="22"/>
          <w:szCs w:val="22"/>
        </w:rPr>
        <w:t xml:space="preserve"> do końca XX w.</w:t>
      </w:r>
      <w:bookmarkEnd w:id="2"/>
      <w:r w:rsidRPr="00AC6B20">
        <w:rPr>
          <w:rFonts w:ascii="Calibri" w:hAnsi="Calibri" w:cs="Calibri"/>
          <w:b/>
          <w:bCs/>
          <w:spacing w:val="-3"/>
          <w:sz w:val="22"/>
          <w:szCs w:val="22"/>
        </w:rPr>
        <w:t>”</w:t>
      </w:r>
      <w:r w:rsidRPr="00AC6B20">
        <w:rPr>
          <w:rFonts w:ascii="Calibri" w:hAnsi="Calibri" w:cs="Calibri"/>
          <w:spacing w:val="-3"/>
          <w:sz w:val="22"/>
          <w:szCs w:val="22"/>
        </w:rPr>
        <w:t xml:space="preserve">. </w:t>
      </w:r>
    </w:p>
    <w:p w14:paraId="4DEE2A25" w14:textId="4F3B6F40" w:rsidR="00D1096B" w:rsidRPr="00AC6B20" w:rsidRDefault="00A46301" w:rsidP="00C87787">
      <w:pPr>
        <w:spacing w:line="276" w:lineRule="auto"/>
        <w:ind w:firstLine="851"/>
        <w:jc w:val="both"/>
        <w:rPr>
          <w:rFonts w:ascii="Calibri" w:hAnsi="Calibri" w:cs="Calibri"/>
          <w:color w:val="000099"/>
          <w:spacing w:val="-3"/>
          <w:sz w:val="22"/>
          <w:szCs w:val="22"/>
        </w:rPr>
      </w:pPr>
      <w:r w:rsidRPr="00AC6B20">
        <w:rPr>
          <w:rFonts w:ascii="Calibri" w:hAnsi="Calibri" w:cs="Calibri"/>
          <w:spacing w:val="-3"/>
          <w:sz w:val="22"/>
          <w:szCs w:val="22"/>
        </w:rPr>
        <w:t>Ma ona na celu</w:t>
      </w:r>
      <w:r w:rsidR="002A7844" w:rsidRPr="00AC6B20">
        <w:rPr>
          <w:rFonts w:ascii="Calibri" w:hAnsi="Calibri" w:cs="Calibri"/>
          <w:spacing w:val="-3"/>
          <w:sz w:val="22"/>
          <w:szCs w:val="22"/>
        </w:rPr>
        <w:t xml:space="preserve"> wymian</w:t>
      </w:r>
      <w:r w:rsidRPr="00AC6B20">
        <w:rPr>
          <w:rFonts w:ascii="Calibri" w:hAnsi="Calibri" w:cs="Calibri"/>
          <w:spacing w:val="-3"/>
          <w:sz w:val="22"/>
          <w:szCs w:val="22"/>
        </w:rPr>
        <w:t>ę</w:t>
      </w:r>
      <w:r w:rsidR="002A7844" w:rsidRPr="00AC6B20">
        <w:rPr>
          <w:rFonts w:ascii="Calibri" w:hAnsi="Calibri" w:cs="Calibri"/>
          <w:spacing w:val="-3"/>
          <w:sz w:val="22"/>
          <w:szCs w:val="22"/>
        </w:rPr>
        <w:t xml:space="preserve"> informacji i doświadczeń na temat możliwości wykorzystania w praktyce szkolnej źródeł archiwalnych</w:t>
      </w:r>
      <w:r w:rsidRPr="00AC6B20">
        <w:rPr>
          <w:rFonts w:ascii="Calibri" w:hAnsi="Calibri" w:cs="Calibri"/>
          <w:spacing w:val="-3"/>
          <w:sz w:val="22"/>
          <w:szCs w:val="22"/>
        </w:rPr>
        <w:t>,</w:t>
      </w:r>
      <w:r w:rsidR="002A7844" w:rsidRPr="00AC6B20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9F653A" w:rsidRPr="00AC6B20">
        <w:rPr>
          <w:rFonts w:ascii="Calibri" w:hAnsi="Calibri" w:cs="Calibri"/>
          <w:spacing w:val="-3"/>
          <w:sz w:val="22"/>
          <w:szCs w:val="22"/>
        </w:rPr>
        <w:t xml:space="preserve">z jednej strony </w:t>
      </w:r>
      <w:r w:rsidR="002A7844" w:rsidRPr="00AC6B20">
        <w:rPr>
          <w:rFonts w:ascii="Calibri" w:hAnsi="Calibri" w:cs="Calibri"/>
          <w:spacing w:val="-3"/>
          <w:sz w:val="22"/>
          <w:szCs w:val="22"/>
        </w:rPr>
        <w:t xml:space="preserve">pokazujących </w:t>
      </w:r>
      <w:r w:rsidR="00D1096B" w:rsidRPr="00AC6B20">
        <w:rPr>
          <w:rFonts w:ascii="Calibri" w:hAnsi="Calibri" w:cs="Calibri"/>
          <w:spacing w:val="-3"/>
          <w:sz w:val="22"/>
          <w:szCs w:val="22"/>
        </w:rPr>
        <w:t>miasto w różnych aspektach</w:t>
      </w:r>
      <w:r w:rsidR="00210494" w:rsidRPr="00AC6B20">
        <w:rPr>
          <w:rFonts w:ascii="Calibri" w:hAnsi="Calibri" w:cs="Calibri"/>
          <w:spacing w:val="-3"/>
          <w:sz w:val="22"/>
          <w:szCs w:val="22"/>
        </w:rPr>
        <w:t xml:space="preserve"> — </w:t>
      </w:r>
      <w:r w:rsidR="00D1096B" w:rsidRPr="00AC6B20">
        <w:rPr>
          <w:rFonts w:ascii="Calibri" w:hAnsi="Calibri" w:cs="Calibri"/>
          <w:spacing w:val="-3"/>
          <w:sz w:val="22"/>
          <w:szCs w:val="22"/>
        </w:rPr>
        <w:t xml:space="preserve">miasto jako miejsce </w:t>
      </w:r>
      <w:r w:rsidR="00210494" w:rsidRPr="00AC6B20">
        <w:rPr>
          <w:rFonts w:ascii="Calibri" w:hAnsi="Calibri" w:cs="Calibri"/>
          <w:spacing w:val="-3"/>
          <w:sz w:val="22"/>
          <w:szCs w:val="22"/>
        </w:rPr>
        <w:t>do życia (</w:t>
      </w:r>
      <w:r w:rsidR="00D1096B" w:rsidRPr="00AC6B20">
        <w:rPr>
          <w:rFonts w:ascii="Calibri" w:hAnsi="Calibri" w:cs="Calibri"/>
          <w:spacing w:val="-3"/>
          <w:sz w:val="22"/>
          <w:szCs w:val="22"/>
        </w:rPr>
        <w:t>zamieszkania, pracy</w:t>
      </w:r>
      <w:r w:rsidR="00210494" w:rsidRPr="00AC6B20">
        <w:rPr>
          <w:rFonts w:ascii="Calibri" w:hAnsi="Calibri" w:cs="Calibri"/>
          <w:spacing w:val="-3"/>
          <w:sz w:val="22"/>
          <w:szCs w:val="22"/>
        </w:rPr>
        <w:t>, kultu, rozrywki)</w:t>
      </w:r>
      <w:r w:rsidR="00D1096B" w:rsidRPr="00AC6B20">
        <w:rPr>
          <w:rFonts w:ascii="Calibri" w:hAnsi="Calibri" w:cs="Calibri"/>
          <w:spacing w:val="-3"/>
          <w:sz w:val="22"/>
          <w:szCs w:val="22"/>
        </w:rPr>
        <w:t xml:space="preserve">, mała ojczyzna, </w:t>
      </w:r>
      <w:r w:rsidR="007F0E27" w:rsidRPr="00AC6B20">
        <w:rPr>
          <w:rFonts w:ascii="Calibri" w:hAnsi="Calibri" w:cs="Calibri"/>
          <w:spacing w:val="-3"/>
          <w:sz w:val="22"/>
          <w:szCs w:val="22"/>
        </w:rPr>
        <w:t xml:space="preserve">partner władzy państwowej, </w:t>
      </w:r>
      <w:r w:rsidR="00D1096B" w:rsidRPr="00AC6B20">
        <w:rPr>
          <w:rFonts w:ascii="Calibri" w:hAnsi="Calibri" w:cs="Calibri"/>
          <w:spacing w:val="-3"/>
          <w:sz w:val="22"/>
          <w:szCs w:val="22"/>
        </w:rPr>
        <w:t>symbol, twierdza</w:t>
      </w:r>
      <w:r w:rsidR="00210494" w:rsidRPr="00AC6B20">
        <w:rPr>
          <w:rFonts w:ascii="Calibri" w:hAnsi="Calibri" w:cs="Calibri"/>
          <w:spacing w:val="-3"/>
          <w:sz w:val="22"/>
          <w:szCs w:val="22"/>
        </w:rPr>
        <w:t>, p</w:t>
      </w:r>
      <w:r w:rsidR="00D1096B" w:rsidRPr="00AC6B20">
        <w:rPr>
          <w:rFonts w:ascii="Calibri" w:hAnsi="Calibri" w:cs="Calibri"/>
          <w:spacing w:val="-3"/>
          <w:sz w:val="22"/>
          <w:szCs w:val="22"/>
        </w:rPr>
        <w:t>od kątem zabudowy, organizacji władz</w:t>
      </w:r>
      <w:r w:rsidR="002D44C2" w:rsidRPr="00AC6B20">
        <w:rPr>
          <w:rFonts w:ascii="Calibri" w:hAnsi="Calibri" w:cs="Calibri"/>
          <w:spacing w:val="-3"/>
          <w:sz w:val="22"/>
          <w:szCs w:val="22"/>
        </w:rPr>
        <w:t xml:space="preserve"> miejskich, statusu, </w:t>
      </w:r>
      <w:r w:rsidR="007F0E27" w:rsidRPr="00AC6B20">
        <w:rPr>
          <w:rFonts w:ascii="Calibri" w:hAnsi="Calibri" w:cs="Calibri"/>
          <w:spacing w:val="-3"/>
          <w:sz w:val="22"/>
          <w:szCs w:val="22"/>
        </w:rPr>
        <w:t>roli i znaczenia</w:t>
      </w:r>
      <w:r w:rsidR="00210494" w:rsidRPr="00AC6B20">
        <w:rPr>
          <w:rFonts w:ascii="Calibri" w:hAnsi="Calibri" w:cs="Calibri"/>
          <w:spacing w:val="-3"/>
          <w:sz w:val="22"/>
          <w:szCs w:val="22"/>
        </w:rPr>
        <w:t>, w</w:t>
      </w:r>
      <w:r w:rsidR="007F0E27" w:rsidRPr="00AC6B20">
        <w:rPr>
          <w:rFonts w:ascii="Calibri" w:hAnsi="Calibri" w:cs="Calibri"/>
          <w:spacing w:val="-3"/>
          <w:sz w:val="22"/>
          <w:szCs w:val="22"/>
        </w:rPr>
        <w:t xml:space="preserve"> czasach przełomu, pokoju i wojny.</w:t>
      </w:r>
      <w:r w:rsidR="009F653A" w:rsidRPr="00AC6B20">
        <w:rPr>
          <w:rFonts w:ascii="Calibri" w:hAnsi="Calibri" w:cs="Calibri"/>
          <w:spacing w:val="-3"/>
          <w:sz w:val="22"/>
          <w:szCs w:val="22"/>
        </w:rPr>
        <w:t xml:space="preserve"> Z drugiej strony skupiających uwagę na ich twórcach, właścicielach oraz mieszkańcach — ich statusie, prawach, sytuacji materialnej, pozycji społecznej oraz wzajemnych relacjach między nimi.</w:t>
      </w:r>
    </w:p>
    <w:p w14:paraId="6768B87D" w14:textId="51A1D9A8" w:rsidR="002A7844" w:rsidRPr="00AC6B20" w:rsidRDefault="002A7844" w:rsidP="00C87787">
      <w:pPr>
        <w:spacing w:line="276" w:lineRule="auto"/>
        <w:ind w:firstLine="851"/>
        <w:jc w:val="both"/>
        <w:rPr>
          <w:rFonts w:ascii="Calibri" w:hAnsi="Calibri" w:cs="Calibri"/>
          <w:spacing w:val="-3"/>
          <w:sz w:val="22"/>
          <w:szCs w:val="22"/>
        </w:rPr>
      </w:pPr>
      <w:r w:rsidRPr="00AC6B20">
        <w:rPr>
          <w:rFonts w:ascii="Calibri" w:hAnsi="Calibri" w:cs="Calibri"/>
          <w:spacing w:val="-3"/>
          <w:sz w:val="22"/>
          <w:szCs w:val="22"/>
        </w:rPr>
        <w:t xml:space="preserve">Przedmiotem obrad chcemy uczynić </w:t>
      </w:r>
      <w:r w:rsidR="009F653A" w:rsidRPr="00AC6B20">
        <w:rPr>
          <w:rFonts w:ascii="Calibri" w:hAnsi="Calibri" w:cs="Calibri"/>
          <w:spacing w:val="-3"/>
          <w:sz w:val="22"/>
          <w:szCs w:val="22"/>
        </w:rPr>
        <w:t>następujące</w:t>
      </w:r>
      <w:r w:rsidRPr="00AC6B20">
        <w:rPr>
          <w:rFonts w:ascii="Calibri" w:hAnsi="Calibri" w:cs="Calibri"/>
          <w:spacing w:val="-3"/>
          <w:sz w:val="22"/>
          <w:szCs w:val="22"/>
        </w:rPr>
        <w:t xml:space="preserve"> zagadnienia:</w:t>
      </w:r>
    </w:p>
    <w:p w14:paraId="31B462BD" w14:textId="62524F9F" w:rsidR="00AC6B20" w:rsidRPr="00AC6B20" w:rsidRDefault="002A7844" w:rsidP="00C87787">
      <w:pPr>
        <w:spacing w:before="60" w:after="60" w:line="276" w:lineRule="auto"/>
        <w:ind w:left="567" w:hanging="284"/>
        <w:jc w:val="both"/>
        <w:rPr>
          <w:rFonts w:ascii="Calibri" w:hAnsi="Calibri" w:cs="Calibri"/>
          <w:spacing w:val="-3"/>
          <w:sz w:val="22"/>
          <w:szCs w:val="22"/>
        </w:rPr>
      </w:pPr>
      <w:r w:rsidRPr="00AC6B20">
        <w:rPr>
          <w:rFonts w:ascii="Calibri" w:hAnsi="Calibri" w:cs="Calibri"/>
          <w:spacing w:val="-3"/>
          <w:sz w:val="22"/>
          <w:szCs w:val="22"/>
        </w:rPr>
        <w:t xml:space="preserve">– </w:t>
      </w:r>
      <w:r w:rsidR="00AC6B20" w:rsidRPr="00F743CA">
        <w:rPr>
          <w:rFonts w:ascii="Calibri" w:hAnsi="Calibri" w:cs="Calibri"/>
          <w:b/>
          <w:bCs/>
          <w:spacing w:val="-3"/>
          <w:sz w:val="22"/>
          <w:szCs w:val="22"/>
        </w:rPr>
        <w:t>źródła archiwalne do historii miast</w:t>
      </w:r>
      <w:r w:rsidR="00AC6B20" w:rsidRPr="00AC6B20">
        <w:rPr>
          <w:rFonts w:ascii="Calibri" w:hAnsi="Calibri" w:cs="Calibri"/>
          <w:spacing w:val="-3"/>
          <w:sz w:val="22"/>
          <w:szCs w:val="22"/>
        </w:rPr>
        <w:t xml:space="preserve"> — wartość źródłowa akt miejskich, miasto jako twórca akt, prawa i przywileje miejskie, akta dużych i małych miast, wpływ czynników ustrojowych na zespoły akt miejskich;</w:t>
      </w:r>
    </w:p>
    <w:p w14:paraId="41A6CABE" w14:textId="0AC57403" w:rsidR="00AC6B20" w:rsidRPr="00AC6B20" w:rsidRDefault="00AC6B20" w:rsidP="00C87787">
      <w:pPr>
        <w:spacing w:before="60" w:after="60" w:line="276" w:lineRule="auto"/>
        <w:ind w:left="567" w:hanging="284"/>
        <w:jc w:val="both"/>
        <w:rPr>
          <w:rFonts w:ascii="Calibri" w:hAnsi="Calibri" w:cs="Calibri"/>
          <w:spacing w:val="-3"/>
          <w:sz w:val="22"/>
          <w:szCs w:val="22"/>
        </w:rPr>
      </w:pPr>
      <w:r w:rsidRPr="00AC6B20">
        <w:rPr>
          <w:rFonts w:ascii="Calibri" w:hAnsi="Calibri" w:cs="Calibri"/>
          <w:spacing w:val="-3"/>
          <w:sz w:val="22"/>
          <w:szCs w:val="22"/>
        </w:rPr>
        <w:t xml:space="preserve">– </w:t>
      </w:r>
      <w:r w:rsidRPr="00F743CA">
        <w:rPr>
          <w:rFonts w:ascii="Calibri" w:hAnsi="Calibri" w:cs="Calibri"/>
          <w:b/>
          <w:bCs/>
          <w:spacing w:val="-3"/>
          <w:sz w:val="22"/>
          <w:szCs w:val="22"/>
        </w:rPr>
        <w:t>miasto i jego mieszkańcy w źródłach archiwalnych</w:t>
      </w:r>
      <w:r w:rsidRPr="00AC6B20">
        <w:rPr>
          <w:rFonts w:ascii="Calibri" w:hAnsi="Calibri" w:cs="Calibri"/>
          <w:spacing w:val="-3"/>
          <w:sz w:val="22"/>
          <w:szCs w:val="22"/>
        </w:rPr>
        <w:t xml:space="preserve"> — miasto jako konstrukt społeczny i wspólnota społeczna, miasto jako miejsce działalności zawodowej (cechy), religijnej, kulturalnej, edukacyjnej, naukowej;</w:t>
      </w:r>
    </w:p>
    <w:p w14:paraId="716A2324" w14:textId="7454AF98" w:rsidR="002A7844" w:rsidRPr="00AC6B20" w:rsidRDefault="002A7844" w:rsidP="00C87787">
      <w:pPr>
        <w:spacing w:before="60" w:after="60" w:line="276" w:lineRule="auto"/>
        <w:ind w:left="567" w:hanging="284"/>
        <w:jc w:val="both"/>
        <w:rPr>
          <w:rFonts w:ascii="Calibri" w:hAnsi="Calibri" w:cs="Calibri"/>
          <w:spacing w:val="-3"/>
          <w:sz w:val="22"/>
          <w:szCs w:val="22"/>
        </w:rPr>
      </w:pPr>
      <w:r w:rsidRPr="00AC6B20">
        <w:rPr>
          <w:rFonts w:ascii="Calibri" w:hAnsi="Calibri" w:cs="Calibri"/>
          <w:spacing w:val="-3"/>
          <w:sz w:val="22"/>
          <w:szCs w:val="22"/>
        </w:rPr>
        <w:t xml:space="preserve">– </w:t>
      </w:r>
      <w:r w:rsidRPr="00F743CA">
        <w:rPr>
          <w:rFonts w:ascii="Calibri" w:hAnsi="Calibri" w:cs="Calibri"/>
          <w:b/>
          <w:bCs/>
          <w:spacing w:val="-3"/>
          <w:sz w:val="22"/>
          <w:szCs w:val="22"/>
        </w:rPr>
        <w:t xml:space="preserve">edukacyjny potencjał </w:t>
      </w:r>
      <w:r w:rsidR="001077D7" w:rsidRPr="00F743CA">
        <w:rPr>
          <w:rFonts w:ascii="Calibri" w:hAnsi="Calibri" w:cs="Calibri"/>
          <w:b/>
          <w:bCs/>
          <w:spacing w:val="-3"/>
          <w:sz w:val="22"/>
          <w:szCs w:val="22"/>
        </w:rPr>
        <w:t xml:space="preserve">źródeł dotyczących miasta i jego mieszkańców oraz </w:t>
      </w:r>
      <w:r w:rsidRPr="00F743CA">
        <w:rPr>
          <w:rFonts w:ascii="Calibri" w:hAnsi="Calibri" w:cs="Calibri"/>
          <w:b/>
          <w:bCs/>
          <w:spacing w:val="-3"/>
          <w:sz w:val="22"/>
          <w:szCs w:val="22"/>
        </w:rPr>
        <w:t xml:space="preserve">projektów </w:t>
      </w:r>
      <w:r w:rsidR="001077D7" w:rsidRPr="00F743CA">
        <w:rPr>
          <w:rFonts w:ascii="Calibri" w:hAnsi="Calibri" w:cs="Calibri"/>
          <w:b/>
          <w:bCs/>
          <w:spacing w:val="-3"/>
          <w:sz w:val="22"/>
          <w:szCs w:val="22"/>
        </w:rPr>
        <w:t xml:space="preserve">na nich </w:t>
      </w:r>
      <w:r w:rsidRPr="00F743CA">
        <w:rPr>
          <w:rFonts w:ascii="Calibri" w:hAnsi="Calibri" w:cs="Calibri"/>
          <w:b/>
          <w:bCs/>
          <w:spacing w:val="-3"/>
          <w:sz w:val="22"/>
          <w:szCs w:val="22"/>
        </w:rPr>
        <w:t>opartych</w:t>
      </w:r>
      <w:r w:rsidR="001077D7" w:rsidRPr="001077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077D7">
        <w:rPr>
          <w:rFonts w:ascii="Calibri" w:hAnsi="Calibri" w:cs="Calibri"/>
          <w:spacing w:val="-3"/>
          <w:sz w:val="22"/>
          <w:szCs w:val="22"/>
        </w:rPr>
        <w:t xml:space="preserve">— </w:t>
      </w:r>
      <w:r w:rsidR="001077D7" w:rsidRPr="001077D7">
        <w:rPr>
          <w:rFonts w:ascii="Calibri" w:hAnsi="Calibri" w:cs="Calibri"/>
          <w:spacing w:val="-3"/>
          <w:sz w:val="22"/>
          <w:szCs w:val="22"/>
        </w:rPr>
        <w:t xml:space="preserve">charakterystyka źródeł i możliwości </w:t>
      </w:r>
      <w:r w:rsidR="001077D7" w:rsidRPr="00AC6B20">
        <w:rPr>
          <w:rFonts w:ascii="Calibri" w:hAnsi="Calibri" w:cs="Calibri"/>
          <w:spacing w:val="-3"/>
          <w:sz w:val="22"/>
          <w:szCs w:val="22"/>
        </w:rPr>
        <w:t>ich praktycznego wykorzystania na lekcjach, warsztatach</w:t>
      </w:r>
      <w:r w:rsidR="001077D7">
        <w:rPr>
          <w:rFonts w:ascii="Calibri" w:hAnsi="Calibri" w:cs="Calibri"/>
          <w:spacing w:val="-3"/>
          <w:sz w:val="22"/>
          <w:szCs w:val="22"/>
        </w:rPr>
        <w:t xml:space="preserve"> i</w:t>
      </w:r>
      <w:r w:rsidR="001077D7" w:rsidRPr="00AC6B20">
        <w:rPr>
          <w:rFonts w:ascii="Calibri" w:hAnsi="Calibri" w:cs="Calibri"/>
          <w:spacing w:val="-3"/>
          <w:sz w:val="22"/>
          <w:szCs w:val="22"/>
        </w:rPr>
        <w:t xml:space="preserve"> zajęciach pozalekcyjnych </w:t>
      </w:r>
      <w:r w:rsidRPr="00AC6B20">
        <w:rPr>
          <w:rFonts w:ascii="Calibri" w:hAnsi="Calibri" w:cs="Calibri"/>
          <w:spacing w:val="-3"/>
          <w:sz w:val="22"/>
          <w:szCs w:val="22"/>
        </w:rPr>
        <w:t>przykłady dobrych praktyk</w:t>
      </w:r>
      <w:r w:rsidR="00055631" w:rsidRPr="00AC6B20">
        <w:rPr>
          <w:rFonts w:ascii="Calibri" w:hAnsi="Calibri" w:cs="Calibri"/>
          <w:spacing w:val="-3"/>
          <w:sz w:val="22"/>
          <w:szCs w:val="22"/>
        </w:rPr>
        <w:t>.</w:t>
      </w:r>
    </w:p>
    <w:p w14:paraId="1EC759A4" w14:textId="5085525E" w:rsidR="002A7844" w:rsidRPr="001077D7" w:rsidRDefault="002A7844" w:rsidP="00C87787">
      <w:pPr>
        <w:spacing w:before="60" w:after="60" w:line="276" w:lineRule="auto"/>
        <w:ind w:firstLine="851"/>
        <w:jc w:val="both"/>
        <w:rPr>
          <w:rFonts w:ascii="Calibri" w:hAnsi="Calibri" w:cs="Calibri"/>
          <w:spacing w:val="-3"/>
          <w:sz w:val="22"/>
          <w:szCs w:val="22"/>
        </w:rPr>
      </w:pPr>
      <w:r w:rsidRPr="001077D7">
        <w:rPr>
          <w:rFonts w:ascii="Calibri" w:hAnsi="Calibri" w:cs="Calibri"/>
          <w:spacing w:val="-3"/>
          <w:sz w:val="22"/>
          <w:szCs w:val="22"/>
        </w:rPr>
        <w:t xml:space="preserve">Obrady konferencji odbywać się będą stacjonarnie, w </w:t>
      </w:r>
      <w:bookmarkStart w:id="3" w:name="_Hlk133505697"/>
      <w:r w:rsidR="00A46301" w:rsidRPr="001077D7">
        <w:rPr>
          <w:rFonts w:ascii="Calibri" w:hAnsi="Calibri" w:cs="Calibri"/>
          <w:spacing w:val="-3"/>
          <w:sz w:val="22"/>
          <w:szCs w:val="22"/>
        </w:rPr>
        <w:t xml:space="preserve">Instytucie Pamięci Narodowej </w:t>
      </w:r>
      <w:r w:rsidRPr="001077D7">
        <w:rPr>
          <w:rFonts w:ascii="Calibri" w:hAnsi="Calibri" w:cs="Calibri"/>
          <w:spacing w:val="-3"/>
          <w:sz w:val="22"/>
          <w:szCs w:val="22"/>
        </w:rPr>
        <w:t xml:space="preserve">oraz w Mazowieckim Samorządowym Centrum Doskonalenia Nauczycieli w Warszawie. Podobnie jak w latach poprzednich będzie istniała możliwość uczestnictwa online za pośrednictwem platformy Microsoft </w:t>
      </w:r>
      <w:proofErr w:type="spellStart"/>
      <w:r w:rsidRPr="001077D7">
        <w:rPr>
          <w:rFonts w:ascii="Calibri" w:hAnsi="Calibri" w:cs="Calibri"/>
          <w:spacing w:val="-3"/>
          <w:sz w:val="22"/>
          <w:szCs w:val="22"/>
        </w:rPr>
        <w:t>Teams</w:t>
      </w:r>
      <w:proofErr w:type="spellEnd"/>
      <w:r w:rsidRPr="001077D7">
        <w:rPr>
          <w:rFonts w:ascii="Calibri" w:hAnsi="Calibri" w:cs="Calibri"/>
          <w:spacing w:val="-3"/>
          <w:sz w:val="22"/>
          <w:szCs w:val="22"/>
        </w:rPr>
        <w:t xml:space="preserve">. </w:t>
      </w:r>
      <w:bookmarkEnd w:id="3"/>
    </w:p>
    <w:p w14:paraId="60C6B6E0" w14:textId="207356BF" w:rsidR="002A7844" w:rsidRPr="00AC6B20" w:rsidRDefault="001077D7" w:rsidP="00524BD6">
      <w:pPr>
        <w:spacing w:line="276" w:lineRule="auto"/>
        <w:ind w:firstLine="851"/>
        <w:jc w:val="both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Do udziału w obradach z</w:t>
      </w:r>
      <w:r w:rsidR="002A7844" w:rsidRPr="00AC6B20">
        <w:rPr>
          <w:rFonts w:ascii="Calibri" w:hAnsi="Calibri" w:cs="Calibri"/>
          <w:spacing w:val="-3"/>
          <w:sz w:val="22"/>
          <w:szCs w:val="22"/>
        </w:rPr>
        <w:t>apraszamy historyków, archiwistów, nauczycieli, muzealników, bibliotekarzy i wszystkich zainteresowanych tematyką konferencji</w:t>
      </w:r>
      <w:r>
        <w:rPr>
          <w:rFonts w:ascii="Calibri" w:hAnsi="Calibri" w:cs="Calibri"/>
          <w:spacing w:val="-3"/>
          <w:sz w:val="22"/>
          <w:szCs w:val="22"/>
        </w:rPr>
        <w:t>.</w:t>
      </w:r>
      <w:r w:rsidR="002A7844" w:rsidRPr="00AC6B20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2E142FCB" w14:textId="4AD451DB" w:rsidR="00524BD6" w:rsidRPr="00524BD6" w:rsidRDefault="00524BD6" w:rsidP="00524BD6">
      <w:pPr>
        <w:spacing w:line="276" w:lineRule="auto"/>
        <w:ind w:firstLine="851"/>
        <w:jc w:val="both"/>
        <w:rPr>
          <w:rFonts w:ascii="Calibri" w:hAnsi="Calibri" w:cs="Calibri"/>
          <w:spacing w:val="-3"/>
          <w:sz w:val="22"/>
          <w:szCs w:val="22"/>
        </w:rPr>
      </w:pPr>
      <w:r w:rsidRPr="00524BD6">
        <w:rPr>
          <w:rFonts w:ascii="Calibri" w:hAnsi="Calibri" w:cs="Calibri"/>
          <w:spacing w:val="-3"/>
          <w:sz w:val="22"/>
          <w:szCs w:val="22"/>
        </w:rPr>
        <w:t xml:space="preserve">W tym roku </w:t>
      </w:r>
      <w:r w:rsidRPr="00E35AE8">
        <w:rPr>
          <w:rFonts w:ascii="Calibri" w:hAnsi="Calibri" w:cs="Calibri"/>
          <w:b/>
          <w:bCs/>
          <w:spacing w:val="-3"/>
          <w:sz w:val="22"/>
          <w:szCs w:val="22"/>
        </w:rPr>
        <w:t xml:space="preserve">wprowadzamy rejestrację </w:t>
      </w:r>
      <w:r w:rsidR="00E35AE8">
        <w:rPr>
          <w:rFonts w:ascii="Calibri" w:hAnsi="Calibri" w:cs="Calibri"/>
          <w:b/>
          <w:bCs/>
          <w:spacing w:val="-3"/>
          <w:sz w:val="22"/>
          <w:szCs w:val="22"/>
        </w:rPr>
        <w:t xml:space="preserve">udziału w konferencji </w:t>
      </w:r>
      <w:r w:rsidR="00E35AE8" w:rsidRPr="00E35AE8">
        <w:rPr>
          <w:rFonts w:ascii="Calibri" w:hAnsi="Calibri" w:cs="Calibri"/>
          <w:b/>
          <w:bCs/>
          <w:spacing w:val="-3"/>
          <w:sz w:val="22"/>
          <w:szCs w:val="22"/>
        </w:rPr>
        <w:t>w formie elektronicznej</w:t>
      </w:r>
      <w:r w:rsidRPr="00524BD6">
        <w:rPr>
          <w:rFonts w:ascii="Calibri" w:hAnsi="Calibri" w:cs="Calibri"/>
          <w:spacing w:val="-3"/>
          <w:sz w:val="22"/>
          <w:szCs w:val="22"/>
        </w:rPr>
        <w:t xml:space="preserve">. </w:t>
      </w:r>
      <w:r w:rsidR="00A009B2" w:rsidRPr="00E43F21">
        <w:rPr>
          <w:rFonts w:ascii="Calibri" w:hAnsi="Calibri" w:cs="Calibri"/>
          <w:spacing w:val="-3"/>
          <w:sz w:val="22"/>
          <w:szCs w:val="22"/>
        </w:rPr>
        <w:t>Formularz zgłoszenia udziału w konferencji (dla osób z referatem i uczestników</w:t>
      </w:r>
      <w:r w:rsidR="00A009B2">
        <w:rPr>
          <w:rFonts w:ascii="Calibri" w:hAnsi="Calibri" w:cs="Calibri"/>
          <w:spacing w:val="-3"/>
          <w:sz w:val="22"/>
          <w:szCs w:val="22"/>
        </w:rPr>
        <w:t xml:space="preserve"> bez referatu</w:t>
      </w:r>
      <w:r w:rsidR="00A009B2" w:rsidRPr="00E43F21">
        <w:rPr>
          <w:rFonts w:ascii="Calibri" w:hAnsi="Calibri" w:cs="Calibri"/>
          <w:spacing w:val="-3"/>
          <w:sz w:val="22"/>
          <w:szCs w:val="22"/>
        </w:rPr>
        <w:t>) znajduje się pod adresem:</w:t>
      </w:r>
      <w:r w:rsidRPr="00524BD6">
        <w:rPr>
          <w:rFonts w:ascii="Calibri" w:hAnsi="Calibri" w:cs="Calibri"/>
          <w:spacing w:val="-3"/>
          <w:sz w:val="22"/>
          <w:szCs w:val="22"/>
        </w:rPr>
        <w:t xml:space="preserve"> </w:t>
      </w:r>
      <w:hyperlink r:id="rId6" w:tooltip="https://tiny.pl/n1xv6fb1" w:history="1">
        <w:r w:rsidRPr="00524BD6">
          <w:rPr>
            <w:rStyle w:val="Hipercze"/>
            <w:rFonts w:ascii="Calibri" w:hAnsi="Calibri" w:cs="Calibri"/>
            <w:spacing w:val="-3"/>
            <w:sz w:val="22"/>
            <w:szCs w:val="22"/>
          </w:rPr>
          <w:t>https://tiny.pl/n1xv6fb1</w:t>
        </w:r>
      </w:hyperlink>
      <w:r w:rsidR="00A009B2">
        <w:rPr>
          <w:rFonts w:ascii="Calibri" w:hAnsi="Calibri" w:cs="Calibri"/>
          <w:spacing w:val="-3"/>
          <w:sz w:val="22"/>
          <w:szCs w:val="22"/>
        </w:rPr>
        <w:t xml:space="preserve"> i </w:t>
      </w:r>
      <w:r w:rsidR="00A009B2" w:rsidRPr="00A009B2">
        <w:rPr>
          <w:rFonts w:ascii="Calibri" w:hAnsi="Calibri" w:cs="Calibri"/>
          <w:b/>
          <w:bCs/>
          <w:spacing w:val="-3"/>
          <w:sz w:val="22"/>
          <w:szCs w:val="22"/>
        </w:rPr>
        <w:t xml:space="preserve">będzie dostępny do </w:t>
      </w:r>
      <w:r w:rsidR="00A009B2" w:rsidRPr="00A009B2">
        <w:rPr>
          <w:rFonts w:ascii="Calibri" w:hAnsi="Calibri" w:cs="Calibri"/>
          <w:b/>
          <w:bCs/>
          <w:spacing w:val="-3"/>
          <w:sz w:val="22"/>
          <w:szCs w:val="22"/>
        </w:rPr>
        <w:t>1 września</w:t>
      </w:r>
      <w:r w:rsidR="00A009B2" w:rsidRPr="00A009B2">
        <w:rPr>
          <w:rFonts w:ascii="Calibri" w:hAnsi="Calibri" w:cs="Calibri"/>
          <w:b/>
          <w:bCs/>
          <w:spacing w:val="-3"/>
          <w:sz w:val="22"/>
          <w:szCs w:val="22"/>
        </w:rPr>
        <w:t xml:space="preserve"> 2025 r.</w:t>
      </w:r>
    </w:p>
    <w:p w14:paraId="32244913" w14:textId="27D9905B" w:rsidR="00524BD6" w:rsidRPr="00524BD6" w:rsidRDefault="00A009B2" w:rsidP="00524BD6">
      <w:pPr>
        <w:spacing w:line="276" w:lineRule="auto"/>
        <w:ind w:firstLine="851"/>
        <w:jc w:val="both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 xml:space="preserve">Podczas wypełniania formularza </w:t>
      </w:r>
      <w:r w:rsidR="00524BD6" w:rsidRPr="00524BD6">
        <w:rPr>
          <w:rFonts w:ascii="Calibri" w:hAnsi="Calibri" w:cs="Calibri"/>
          <w:spacing w:val="-3"/>
          <w:sz w:val="22"/>
          <w:szCs w:val="22"/>
        </w:rPr>
        <w:t xml:space="preserve">rejestracji, </w:t>
      </w:r>
      <w:r>
        <w:rPr>
          <w:rFonts w:ascii="Calibri" w:hAnsi="Calibri" w:cs="Calibri"/>
          <w:spacing w:val="-3"/>
          <w:sz w:val="22"/>
          <w:szCs w:val="22"/>
        </w:rPr>
        <w:t>w pozycji</w:t>
      </w:r>
      <w:r w:rsidR="00524BD6" w:rsidRPr="00524BD6">
        <w:rPr>
          <w:rFonts w:ascii="Calibri" w:hAnsi="Calibri" w:cs="Calibri"/>
          <w:spacing w:val="-3"/>
          <w:sz w:val="22"/>
          <w:szCs w:val="22"/>
        </w:rPr>
        <w:t xml:space="preserve"> „Nazwa placówki”, prosimy wpisać: </w:t>
      </w:r>
    </w:p>
    <w:p w14:paraId="35143E90" w14:textId="082E69C9" w:rsidR="00524BD6" w:rsidRPr="00524BD6" w:rsidRDefault="00524BD6" w:rsidP="00524BD6">
      <w:pPr>
        <w:spacing w:line="276" w:lineRule="auto"/>
        <w:ind w:firstLine="851"/>
        <w:jc w:val="both"/>
        <w:rPr>
          <w:rFonts w:ascii="Calibri" w:hAnsi="Calibri" w:cs="Calibri"/>
          <w:spacing w:val="-3"/>
          <w:sz w:val="22"/>
          <w:szCs w:val="22"/>
        </w:rPr>
      </w:pPr>
      <w:r w:rsidRPr="00524BD6">
        <w:rPr>
          <w:rFonts w:ascii="Calibri" w:hAnsi="Calibri" w:cs="Calibri"/>
          <w:spacing w:val="-3"/>
          <w:sz w:val="22"/>
          <w:szCs w:val="22"/>
        </w:rPr>
        <w:t xml:space="preserve">– </w:t>
      </w:r>
      <w:r w:rsidRPr="00524BD6">
        <w:rPr>
          <w:rFonts w:ascii="Calibri" w:hAnsi="Calibri" w:cs="Calibri"/>
          <w:b/>
          <w:bCs/>
          <w:spacing w:val="-3"/>
          <w:sz w:val="22"/>
          <w:szCs w:val="22"/>
        </w:rPr>
        <w:t>udział stacjonarny</w:t>
      </w:r>
      <w:r w:rsidRPr="00524BD6">
        <w:rPr>
          <w:rFonts w:ascii="Calibri" w:hAnsi="Calibri" w:cs="Calibri"/>
          <w:spacing w:val="-3"/>
          <w:sz w:val="22"/>
          <w:szCs w:val="22"/>
        </w:rPr>
        <w:t xml:space="preserve"> (jeśli osoba uczestnicząca w konferencji będzie obecna fizycznie w miejscu obrad) oraz podać dzień konferencji (np.: udział stacjonarny 23.09.2025 lub udział stacjonarny 23-24.09.2025)</w:t>
      </w:r>
      <w:r w:rsidR="00A009B2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A009B2" w:rsidRPr="00A009B2">
        <w:rPr>
          <w:rFonts w:ascii="Calibri" w:hAnsi="Calibri" w:cs="Calibri"/>
          <w:b/>
          <w:bCs/>
          <w:spacing w:val="-3"/>
          <w:sz w:val="22"/>
          <w:szCs w:val="22"/>
        </w:rPr>
        <w:t>lub</w:t>
      </w:r>
    </w:p>
    <w:p w14:paraId="64B0D9ED" w14:textId="77777777" w:rsidR="00524BD6" w:rsidRPr="00401C86" w:rsidRDefault="00524BD6" w:rsidP="00524BD6">
      <w:pPr>
        <w:spacing w:line="276" w:lineRule="auto"/>
        <w:ind w:firstLine="851"/>
        <w:jc w:val="both"/>
        <w:rPr>
          <w:rFonts w:ascii="Calibri" w:hAnsi="Calibri" w:cs="Calibri"/>
          <w:spacing w:val="-3"/>
          <w:sz w:val="22"/>
          <w:szCs w:val="22"/>
        </w:rPr>
      </w:pPr>
      <w:r w:rsidRPr="00524BD6">
        <w:rPr>
          <w:rFonts w:ascii="Calibri" w:hAnsi="Calibri" w:cs="Calibri"/>
          <w:spacing w:val="-3"/>
          <w:sz w:val="22"/>
          <w:szCs w:val="22"/>
        </w:rPr>
        <w:lastRenderedPageBreak/>
        <w:t xml:space="preserve">– </w:t>
      </w:r>
      <w:r w:rsidRPr="00E35AE8">
        <w:rPr>
          <w:rFonts w:ascii="Calibri" w:hAnsi="Calibri" w:cs="Calibri"/>
          <w:b/>
          <w:bCs/>
          <w:spacing w:val="-3"/>
          <w:sz w:val="22"/>
          <w:szCs w:val="22"/>
        </w:rPr>
        <w:t>udział online</w:t>
      </w:r>
      <w:r w:rsidRPr="00524BD6">
        <w:rPr>
          <w:rFonts w:ascii="Calibri" w:hAnsi="Calibri" w:cs="Calibri"/>
          <w:spacing w:val="-3"/>
          <w:sz w:val="22"/>
          <w:szCs w:val="22"/>
        </w:rPr>
        <w:t xml:space="preserve"> (jeśli osoba uczestnicząca skorzysta z pośrednictwa platformy online oraz podać dzień konferencji (np.: udział online 23.09.2025 lub udział online 23-24.09.2025).</w:t>
      </w:r>
    </w:p>
    <w:p w14:paraId="26E8E2E0" w14:textId="6E191C8D" w:rsidR="00E35AE8" w:rsidRPr="00E35AE8" w:rsidRDefault="00A009B2" w:rsidP="00E35AE8">
      <w:pPr>
        <w:spacing w:before="60" w:after="60" w:line="276" w:lineRule="auto"/>
        <w:ind w:firstLine="851"/>
        <w:jc w:val="both"/>
        <w:rPr>
          <w:rFonts w:ascii="Calibri" w:hAnsi="Calibri" w:cs="Calibri"/>
          <w:spacing w:val="-3"/>
          <w:sz w:val="22"/>
          <w:szCs w:val="22"/>
        </w:rPr>
      </w:pPr>
      <w:r w:rsidRPr="00A009B2">
        <w:rPr>
          <w:rFonts w:ascii="Calibri" w:hAnsi="Calibri" w:cs="Calibri"/>
          <w:spacing w:val="-3"/>
          <w:sz w:val="22"/>
          <w:szCs w:val="22"/>
        </w:rPr>
        <w:t>Wszystkich</w:t>
      </w:r>
      <w:r w:rsidR="00E35AE8" w:rsidRPr="00A009B2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524BD6" w:rsidRPr="00E35AE8">
        <w:rPr>
          <w:rFonts w:ascii="Calibri" w:hAnsi="Calibri" w:cs="Calibri"/>
          <w:b/>
          <w:bCs/>
          <w:spacing w:val="-3"/>
          <w:sz w:val="22"/>
          <w:szCs w:val="22"/>
        </w:rPr>
        <w:t>zainteresowan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ych</w:t>
      </w:r>
      <w:r w:rsidR="00524BD6" w:rsidRPr="00E35AE8">
        <w:rPr>
          <w:rFonts w:ascii="Calibri" w:hAnsi="Calibri" w:cs="Calibri"/>
          <w:b/>
          <w:bCs/>
          <w:spacing w:val="-3"/>
          <w:sz w:val="22"/>
          <w:szCs w:val="22"/>
        </w:rPr>
        <w:t xml:space="preserve"> wygłoszeniem referatu</w:t>
      </w:r>
      <w:r w:rsidR="00E35AE8">
        <w:rPr>
          <w:rFonts w:ascii="Calibri" w:hAnsi="Calibri" w:cs="Calibri"/>
          <w:spacing w:val="-3"/>
          <w:sz w:val="22"/>
          <w:szCs w:val="22"/>
        </w:rPr>
        <w:t>,</w:t>
      </w:r>
      <w:r w:rsidR="00524BD6" w:rsidRPr="00524BD6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524BD6" w:rsidRPr="00E35AE8">
        <w:rPr>
          <w:rFonts w:ascii="Calibri" w:hAnsi="Calibri" w:cs="Calibri"/>
          <w:b/>
          <w:bCs/>
          <w:spacing w:val="-3"/>
          <w:sz w:val="22"/>
          <w:szCs w:val="22"/>
        </w:rPr>
        <w:t xml:space="preserve">prosimy o dopisanie </w:t>
      </w:r>
      <w:r w:rsidR="00524BD6" w:rsidRPr="00A009B2">
        <w:rPr>
          <w:rFonts w:ascii="Calibri" w:hAnsi="Calibri" w:cs="Calibri"/>
          <w:spacing w:val="-3"/>
          <w:sz w:val="22"/>
          <w:szCs w:val="22"/>
        </w:rPr>
        <w:t>tuż po dacie</w:t>
      </w:r>
      <w:r w:rsidR="00524BD6" w:rsidRPr="00524BD6">
        <w:rPr>
          <w:rFonts w:ascii="Calibri" w:hAnsi="Calibri" w:cs="Calibri"/>
          <w:spacing w:val="-3"/>
          <w:sz w:val="22"/>
          <w:szCs w:val="22"/>
        </w:rPr>
        <w:t xml:space="preserve">: </w:t>
      </w:r>
      <w:r w:rsidR="00524BD6" w:rsidRPr="00A009B2">
        <w:rPr>
          <w:rFonts w:ascii="Calibri" w:hAnsi="Calibri" w:cs="Calibri"/>
          <w:b/>
          <w:bCs/>
          <w:spacing w:val="-3"/>
          <w:sz w:val="22"/>
          <w:szCs w:val="22"/>
        </w:rPr>
        <w:t>referat</w:t>
      </w:r>
      <w:r w:rsidR="00E35AE8">
        <w:rPr>
          <w:rFonts w:ascii="Calibri" w:hAnsi="Calibri" w:cs="Calibri"/>
          <w:spacing w:val="-3"/>
          <w:sz w:val="22"/>
          <w:szCs w:val="22"/>
        </w:rPr>
        <w:t xml:space="preserve">, a następnie </w:t>
      </w:r>
      <w:r w:rsidR="00E35AE8" w:rsidRPr="00A009B2">
        <w:rPr>
          <w:rFonts w:ascii="Calibri" w:hAnsi="Calibri" w:cs="Calibri"/>
          <w:b/>
          <w:bCs/>
          <w:spacing w:val="-3"/>
          <w:sz w:val="22"/>
          <w:szCs w:val="22"/>
        </w:rPr>
        <w:t>wypełnienie załączonego formularza zgłoszenia referatu</w:t>
      </w:r>
      <w:r>
        <w:rPr>
          <w:rFonts w:ascii="Calibri" w:hAnsi="Calibri" w:cs="Calibri"/>
          <w:spacing w:val="-3"/>
          <w:sz w:val="22"/>
          <w:szCs w:val="22"/>
        </w:rPr>
        <w:t xml:space="preserve"> i przesłanie go</w:t>
      </w:r>
      <w:r w:rsidR="00E35AE8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E35AE8" w:rsidRPr="00E35AE8">
        <w:rPr>
          <w:rFonts w:ascii="Calibri" w:hAnsi="Calibri" w:cs="Calibri"/>
          <w:spacing w:val="-3"/>
          <w:sz w:val="22"/>
          <w:szCs w:val="22"/>
        </w:rPr>
        <w:t xml:space="preserve">do </w:t>
      </w:r>
      <w:r w:rsidR="00E35AE8" w:rsidRPr="00E35AE8">
        <w:rPr>
          <w:rFonts w:ascii="Calibri" w:hAnsi="Calibri" w:cs="Calibri"/>
          <w:b/>
          <w:bCs/>
          <w:spacing w:val="-3"/>
          <w:sz w:val="22"/>
          <w:szCs w:val="22"/>
        </w:rPr>
        <w:t>30 czerwca 2025 r.</w:t>
      </w:r>
      <w:r w:rsidR="00E35AE8" w:rsidRPr="00E35AE8">
        <w:rPr>
          <w:rFonts w:ascii="Calibri" w:hAnsi="Calibri" w:cs="Calibri"/>
          <w:spacing w:val="-3"/>
          <w:sz w:val="22"/>
          <w:szCs w:val="22"/>
        </w:rPr>
        <w:t xml:space="preserve"> (na adres: </w:t>
      </w:r>
      <w:hyperlink r:id="rId7" w:history="1">
        <w:r w:rsidR="00E35AE8" w:rsidRPr="00E35AE8">
          <w:rPr>
            <w:rFonts w:ascii="Calibri" w:hAnsi="Calibri" w:cs="Calibri"/>
            <w:spacing w:val="-3"/>
            <w:sz w:val="22"/>
            <w:szCs w:val="22"/>
          </w:rPr>
          <w:t>edukacja@warszawa.ap.gov.pl</w:t>
        </w:r>
      </w:hyperlink>
      <w:r w:rsidR="00E35AE8" w:rsidRPr="00E35AE8">
        <w:rPr>
          <w:rFonts w:ascii="Calibri" w:hAnsi="Calibri" w:cs="Calibri"/>
          <w:spacing w:val="-3"/>
          <w:sz w:val="22"/>
          <w:szCs w:val="22"/>
        </w:rPr>
        <w:t xml:space="preserve">). Informację o włączeniu referatu do programu konferencji prześlemy do </w:t>
      </w:r>
      <w:r w:rsidR="00E35AE8" w:rsidRPr="00A009B2">
        <w:rPr>
          <w:rFonts w:ascii="Calibri" w:hAnsi="Calibri" w:cs="Calibri"/>
          <w:b/>
          <w:bCs/>
          <w:spacing w:val="-3"/>
          <w:sz w:val="22"/>
          <w:szCs w:val="22"/>
        </w:rPr>
        <w:t>22 lipca 2025 r.</w:t>
      </w:r>
    </w:p>
    <w:p w14:paraId="584E5CE8" w14:textId="77777777" w:rsidR="002A7844" w:rsidRPr="00AC6B20" w:rsidRDefault="002A7844" w:rsidP="002A7844">
      <w:pPr>
        <w:spacing w:before="120"/>
        <w:jc w:val="center"/>
        <w:rPr>
          <w:rFonts w:ascii="Calibri" w:hAnsi="Calibri" w:cs="Calibri"/>
          <w:color w:val="000066"/>
          <w:spacing w:val="-6"/>
          <w:sz w:val="22"/>
          <w:szCs w:val="22"/>
        </w:rPr>
      </w:pPr>
    </w:p>
    <w:p w14:paraId="514F1F06" w14:textId="34E11D3A" w:rsidR="002A7844" w:rsidRPr="0070449E" w:rsidRDefault="002A7844" w:rsidP="002A7844">
      <w:pPr>
        <w:spacing w:before="120" w:line="276" w:lineRule="auto"/>
        <w:jc w:val="center"/>
        <w:rPr>
          <w:rFonts w:ascii="Calibri" w:eastAsiaTheme="minorEastAsia" w:hAnsi="Calibri" w:cs="Calibri"/>
          <w:color w:val="000066"/>
          <w:sz w:val="16"/>
          <w:szCs w:val="16"/>
          <w:lang w:val="pl"/>
        </w:rPr>
      </w:pPr>
      <w:r w:rsidRPr="0070449E">
        <w:rPr>
          <w:rFonts w:ascii="Calibri" w:hAnsi="Calibri" w:cs="Calibri"/>
          <w:color w:val="000066"/>
          <w:spacing w:val="-6"/>
          <w:sz w:val="16"/>
          <w:szCs w:val="16"/>
        </w:rPr>
        <w:t xml:space="preserve">KOMITET ORGANIZACYJNY </w:t>
      </w:r>
      <w:r w:rsidRPr="0070449E">
        <w:rPr>
          <w:rFonts w:ascii="Calibri" w:hAnsi="Calibri" w:cs="Calibri"/>
          <w:color w:val="000066"/>
          <w:spacing w:val="-6"/>
          <w:sz w:val="16"/>
          <w:szCs w:val="16"/>
        </w:rPr>
        <w:br/>
      </w:r>
      <w:r w:rsidR="00C87787" w:rsidRPr="0070449E">
        <w:rPr>
          <w:rFonts w:ascii="Calibri" w:hAnsi="Calibri" w:cs="Calibri"/>
          <w:color w:val="000066"/>
          <w:spacing w:val="-6"/>
          <w:sz w:val="16"/>
          <w:szCs w:val="16"/>
        </w:rPr>
        <w:t>IX</w:t>
      </w:r>
      <w:r w:rsidRPr="0070449E">
        <w:rPr>
          <w:rFonts w:ascii="Calibri" w:hAnsi="Calibri" w:cs="Calibri"/>
          <w:color w:val="000066"/>
          <w:spacing w:val="-6"/>
          <w:sz w:val="16"/>
          <w:szCs w:val="16"/>
        </w:rPr>
        <w:t xml:space="preserve"> OGÓLNOPOLSKIEJ KONFERENCJI ARCHIWISTÓW I HISTORYKÓW </w:t>
      </w:r>
      <w:r w:rsidRPr="0070449E">
        <w:rPr>
          <w:rFonts w:ascii="Calibri" w:eastAsiaTheme="minorEastAsia" w:hAnsi="Calibri" w:cs="Calibri"/>
          <w:color w:val="000066"/>
          <w:sz w:val="16"/>
          <w:szCs w:val="16"/>
          <w:lang w:val="pl"/>
        </w:rPr>
        <w:t xml:space="preserve">„EDUCARE NECESSE EST… —  </w:t>
      </w:r>
      <w:r w:rsidR="00C87787" w:rsidRPr="0070449E">
        <w:rPr>
          <w:rFonts w:ascii="Calibri" w:hAnsi="Calibri" w:cs="Calibri"/>
          <w:color w:val="000066"/>
          <w:spacing w:val="-6"/>
          <w:sz w:val="16"/>
          <w:szCs w:val="16"/>
        </w:rPr>
        <w:t>OD POLIS DO MEGALOPOLIS. MIASTO</w:t>
      </w:r>
      <w:r w:rsidR="0070449E">
        <w:rPr>
          <w:rFonts w:ascii="Calibri" w:hAnsi="Calibri" w:cs="Calibri"/>
          <w:color w:val="000066"/>
          <w:spacing w:val="-6"/>
          <w:sz w:val="16"/>
          <w:szCs w:val="16"/>
        </w:rPr>
        <w:br/>
      </w:r>
      <w:r w:rsidR="00C87787" w:rsidRPr="0070449E">
        <w:rPr>
          <w:rFonts w:ascii="Calibri" w:hAnsi="Calibri" w:cs="Calibri"/>
          <w:color w:val="000066"/>
          <w:spacing w:val="-6"/>
          <w:sz w:val="16"/>
          <w:szCs w:val="16"/>
        </w:rPr>
        <w:t xml:space="preserve"> I JEGO MIESZKAŃCY </w:t>
      </w:r>
      <w:r w:rsidRPr="0070449E">
        <w:rPr>
          <w:rFonts w:ascii="Calibri" w:hAnsi="Calibri" w:cs="Calibri"/>
          <w:color w:val="000066"/>
          <w:spacing w:val="-6"/>
          <w:sz w:val="16"/>
          <w:szCs w:val="16"/>
        </w:rPr>
        <w:t xml:space="preserve">W DOKUMENCIE, HISTORIOGRAFII I DYDAKTYCE OD </w:t>
      </w:r>
      <w:r w:rsidR="00A46301" w:rsidRPr="0070449E">
        <w:rPr>
          <w:rFonts w:ascii="Calibri" w:hAnsi="Calibri" w:cs="Calibri"/>
          <w:color w:val="000066"/>
          <w:spacing w:val="-6"/>
          <w:sz w:val="16"/>
          <w:szCs w:val="16"/>
        </w:rPr>
        <w:t xml:space="preserve">STAROŻYTNOŚCI </w:t>
      </w:r>
      <w:r w:rsidRPr="0070449E">
        <w:rPr>
          <w:rFonts w:ascii="Calibri" w:hAnsi="Calibri" w:cs="Calibri"/>
          <w:color w:val="000066"/>
          <w:spacing w:val="-6"/>
          <w:sz w:val="16"/>
          <w:szCs w:val="16"/>
        </w:rPr>
        <w:t xml:space="preserve"> DO KOŃCA XX W.”</w:t>
      </w:r>
    </w:p>
    <w:p w14:paraId="636614DA" w14:textId="77777777" w:rsidR="002A7844" w:rsidRPr="0070449E" w:rsidRDefault="002A7844" w:rsidP="002A7844">
      <w:pPr>
        <w:jc w:val="center"/>
        <w:rPr>
          <w:rFonts w:ascii="Calibri" w:eastAsiaTheme="minorEastAsia" w:hAnsi="Calibri" w:cs="Calibri"/>
          <w:sz w:val="16"/>
          <w:szCs w:val="16"/>
          <w:lang w:val="pl"/>
        </w:rPr>
      </w:pPr>
    </w:p>
    <w:p w14:paraId="5E3AC9B5" w14:textId="77777777" w:rsidR="002A7844" w:rsidRPr="0070449E" w:rsidRDefault="002A7844" w:rsidP="002A7844">
      <w:pPr>
        <w:jc w:val="center"/>
        <w:rPr>
          <w:rFonts w:ascii="Calibri" w:hAnsi="Calibri" w:cs="Calibri"/>
          <w:sz w:val="16"/>
          <w:szCs w:val="16"/>
        </w:rPr>
      </w:pPr>
      <w:r w:rsidRPr="0070449E">
        <w:rPr>
          <w:rFonts w:ascii="Calibri" w:hAnsi="Calibri" w:cs="Calibri"/>
          <w:bCs/>
          <w:iCs/>
          <w:kern w:val="36"/>
          <w:sz w:val="16"/>
          <w:szCs w:val="16"/>
        </w:rPr>
        <w:t xml:space="preserve">prof. Alicja Kulecka, mgr Magda </w:t>
      </w:r>
      <w:proofErr w:type="spellStart"/>
      <w:r w:rsidRPr="0070449E">
        <w:rPr>
          <w:rFonts w:ascii="Calibri" w:hAnsi="Calibri" w:cs="Calibri"/>
          <w:bCs/>
          <w:iCs/>
          <w:kern w:val="36"/>
          <w:sz w:val="16"/>
          <w:szCs w:val="16"/>
        </w:rPr>
        <w:t>Mołczanowska</w:t>
      </w:r>
      <w:proofErr w:type="spellEnd"/>
      <w:r w:rsidRPr="0070449E">
        <w:rPr>
          <w:rFonts w:ascii="Calibri" w:hAnsi="Calibri" w:cs="Calibri"/>
          <w:bCs/>
          <w:iCs/>
          <w:kern w:val="36"/>
          <w:sz w:val="16"/>
          <w:szCs w:val="16"/>
        </w:rPr>
        <w:t xml:space="preserve">, mgr Barbara </w:t>
      </w:r>
      <w:proofErr w:type="spellStart"/>
      <w:r w:rsidRPr="0070449E">
        <w:rPr>
          <w:rFonts w:ascii="Calibri" w:hAnsi="Calibri" w:cs="Calibri"/>
          <w:bCs/>
          <w:iCs/>
          <w:kern w:val="36"/>
          <w:sz w:val="16"/>
          <w:szCs w:val="16"/>
        </w:rPr>
        <w:t>Giża</w:t>
      </w:r>
      <w:proofErr w:type="spellEnd"/>
      <w:r w:rsidRPr="0070449E">
        <w:rPr>
          <w:rFonts w:ascii="Calibri" w:hAnsi="Calibri" w:cs="Calibri"/>
          <w:bCs/>
          <w:iCs/>
          <w:kern w:val="36"/>
          <w:sz w:val="16"/>
          <w:szCs w:val="16"/>
        </w:rPr>
        <w:t xml:space="preserve">, </w:t>
      </w:r>
      <w:r w:rsidRPr="0070449E">
        <w:rPr>
          <w:rFonts w:ascii="Calibri" w:hAnsi="Calibri" w:cs="Calibri"/>
          <w:bCs/>
          <w:iCs/>
          <w:kern w:val="36"/>
          <w:sz w:val="16"/>
          <w:szCs w:val="16"/>
        </w:rPr>
        <w:br/>
        <w:t xml:space="preserve">dr Violetta Urbaniak (sekretarz), dr Hubert Wajs, mgr Rafał Górny </w:t>
      </w:r>
    </w:p>
    <w:p w14:paraId="1C2EEFFA" w14:textId="77777777" w:rsidR="002A7844" w:rsidRPr="0070449E" w:rsidRDefault="002A7844">
      <w:pPr>
        <w:rPr>
          <w:rFonts w:ascii="Calibri" w:hAnsi="Calibri" w:cs="Calibri"/>
          <w:sz w:val="16"/>
          <w:szCs w:val="16"/>
        </w:rPr>
      </w:pPr>
    </w:p>
    <w:sectPr w:rsidR="002A7844" w:rsidRPr="0070449E" w:rsidSect="00340860">
      <w:headerReference w:type="default" r:id="rId8"/>
      <w:footerReference w:type="default" r:id="rId9"/>
      <w:pgSz w:w="11907" w:h="16840" w:code="9"/>
      <w:pgMar w:top="567" w:right="1418" w:bottom="284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6BE18" w14:textId="77777777" w:rsidR="00A320BB" w:rsidRDefault="00A320BB" w:rsidP="00C87787">
      <w:r>
        <w:separator/>
      </w:r>
    </w:p>
  </w:endnote>
  <w:endnote w:type="continuationSeparator" w:id="0">
    <w:p w14:paraId="5F29604D" w14:textId="77777777" w:rsidR="00A320BB" w:rsidRDefault="00A320BB" w:rsidP="00C8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77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8"/>
    </w:tblGrid>
    <w:tr w:rsidR="00F418F8" w14:paraId="5F0E33AD" w14:textId="77777777" w:rsidTr="00951113">
      <w:trPr>
        <w:trHeight w:val="552"/>
      </w:trPr>
      <w:tc>
        <w:tcPr>
          <w:tcW w:w="1418" w:type="dxa"/>
        </w:tcPr>
        <w:p w14:paraId="4959568D" w14:textId="77777777" w:rsidR="00200911" w:rsidRDefault="00000000" w:rsidP="00F418F8">
          <w:pPr>
            <w:jc w:val="center"/>
          </w:pPr>
          <w:r w:rsidRPr="00EA750C">
            <w:object w:dxaOrig="8053" w:dyaOrig="11403" w14:anchorId="10590E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47.05pt;height:62pt">
                <v:imagedata r:id="rId1" o:title=""/>
              </v:shape>
              <o:OLEObject Type="Embed" ProgID="Acrobat.Document.DC" ShapeID="_x0000_i1033" DrawAspect="Content" ObjectID="_1803814260" r:id="rId2"/>
            </w:object>
          </w:r>
        </w:p>
      </w:tc>
      <w:tc>
        <w:tcPr>
          <w:tcW w:w="8358" w:type="dxa"/>
        </w:tcPr>
        <w:p w14:paraId="44AC9D9E" w14:textId="77777777" w:rsidR="00951113" w:rsidRDefault="00C87787" w:rsidP="00951113">
          <w:pPr>
            <w:spacing w:before="120" w:line="276" w:lineRule="auto"/>
            <w:jc w:val="center"/>
            <w:rPr>
              <w:rFonts w:ascii="Calibri" w:eastAsiaTheme="minorEastAsia" w:hAnsi="Calibri" w:cs="Calibri"/>
              <w:b/>
              <w:color w:val="000066"/>
              <w:sz w:val="16"/>
              <w:szCs w:val="16"/>
              <w:lang w:val="pl"/>
            </w:rPr>
          </w:pPr>
          <w:bookmarkStart w:id="4" w:name="_Hlk193200322"/>
          <w:r w:rsidRPr="00951113">
            <w:rPr>
              <w:rFonts w:ascii="Calibri" w:eastAsiaTheme="minorEastAsia" w:hAnsi="Calibri" w:cs="Calibri"/>
              <w:b/>
              <w:color w:val="000066"/>
              <w:sz w:val="16"/>
              <w:szCs w:val="16"/>
              <w:lang w:val="pl"/>
            </w:rPr>
            <w:t>IX OGÓLNOPOLSKA KONFERENCJA ARCHIWISTÓW I HISTORYKÓW</w:t>
          </w:r>
          <w:r w:rsidR="00A46301" w:rsidRPr="00951113">
            <w:rPr>
              <w:rFonts w:ascii="Calibri" w:eastAsiaTheme="minorEastAsia" w:hAnsi="Calibri" w:cs="Calibri"/>
              <w:b/>
              <w:color w:val="000066"/>
              <w:sz w:val="16"/>
              <w:szCs w:val="16"/>
              <w:lang w:val="pl"/>
            </w:rPr>
            <w:t xml:space="preserve"> </w:t>
          </w:r>
          <w:r w:rsidRPr="00951113">
            <w:rPr>
              <w:rFonts w:ascii="Calibri" w:eastAsiaTheme="minorEastAsia" w:hAnsi="Calibri" w:cs="Calibri"/>
              <w:b/>
              <w:color w:val="000066"/>
              <w:sz w:val="16"/>
              <w:szCs w:val="16"/>
              <w:lang w:val="pl"/>
            </w:rPr>
            <w:t xml:space="preserve">„EDUCARE NECESSE EST… </w:t>
          </w:r>
          <w:r w:rsidRPr="00951113">
            <w:rPr>
              <w:rFonts w:ascii="Calibri" w:eastAsiaTheme="minorEastAsia" w:hAnsi="Calibri" w:cs="Calibri"/>
              <w:bCs/>
              <w:color w:val="000066"/>
              <w:sz w:val="16"/>
              <w:szCs w:val="16"/>
              <w:lang w:val="pl"/>
            </w:rPr>
            <w:t xml:space="preserve">— </w:t>
          </w:r>
          <w:r w:rsidR="00A46301" w:rsidRPr="00951113">
            <w:rPr>
              <w:rFonts w:ascii="Calibri" w:eastAsiaTheme="minorEastAsia" w:hAnsi="Calibri" w:cs="Calibri"/>
              <w:b/>
              <w:color w:val="000066"/>
              <w:sz w:val="16"/>
              <w:szCs w:val="16"/>
              <w:lang w:val="pl"/>
            </w:rPr>
            <w:t xml:space="preserve">OD POLIS </w:t>
          </w:r>
          <w:r w:rsidR="00951113">
            <w:rPr>
              <w:rFonts w:ascii="Calibri" w:eastAsiaTheme="minorEastAsia" w:hAnsi="Calibri" w:cs="Calibri"/>
              <w:b/>
              <w:color w:val="000066"/>
              <w:sz w:val="16"/>
              <w:szCs w:val="16"/>
              <w:lang w:val="pl"/>
            </w:rPr>
            <w:br/>
          </w:r>
          <w:r w:rsidR="00A46301" w:rsidRPr="00951113">
            <w:rPr>
              <w:rFonts w:ascii="Calibri" w:eastAsiaTheme="minorEastAsia" w:hAnsi="Calibri" w:cs="Calibri"/>
              <w:b/>
              <w:color w:val="000066"/>
              <w:sz w:val="16"/>
              <w:szCs w:val="16"/>
              <w:lang w:val="pl"/>
            </w:rPr>
            <w:t>DO MEGALOPOLIS. MIASTO I JEGO MIESZKAŃCY W DOKUMENCIE, HISTORIOGRAFII I DYDAKTYCE OD STAROŻYTNOŚCI</w:t>
          </w:r>
          <w:r w:rsidR="00A46301" w:rsidRPr="00951113">
            <w:rPr>
              <w:rFonts w:ascii="Calibri" w:hAnsi="Calibri" w:cs="Calibri"/>
              <w:color w:val="000066"/>
              <w:spacing w:val="-6"/>
              <w:sz w:val="16"/>
              <w:szCs w:val="16"/>
            </w:rPr>
            <w:t xml:space="preserve">  </w:t>
          </w:r>
          <w:r w:rsidR="00951113">
            <w:rPr>
              <w:rFonts w:ascii="Calibri" w:hAnsi="Calibri" w:cs="Calibri"/>
              <w:color w:val="000066"/>
              <w:spacing w:val="-6"/>
              <w:sz w:val="16"/>
              <w:szCs w:val="16"/>
            </w:rPr>
            <w:br/>
          </w:r>
          <w:r w:rsidRPr="00951113">
            <w:rPr>
              <w:rFonts w:ascii="Calibri" w:eastAsiaTheme="minorEastAsia" w:hAnsi="Calibri" w:cs="Calibri"/>
              <w:b/>
              <w:color w:val="000066"/>
              <w:sz w:val="16"/>
              <w:szCs w:val="16"/>
              <w:lang w:val="pl"/>
            </w:rPr>
            <w:t xml:space="preserve">DO KOŃCA XX W.” </w:t>
          </w:r>
        </w:p>
        <w:p w14:paraId="38C75B6A" w14:textId="03072895" w:rsidR="00200911" w:rsidRPr="00951113" w:rsidRDefault="00C87787" w:rsidP="00951113">
          <w:pPr>
            <w:spacing w:before="120" w:line="276" w:lineRule="auto"/>
            <w:jc w:val="center"/>
            <w:rPr>
              <w:rFonts w:ascii="Calibri" w:eastAsiaTheme="minorEastAsia" w:hAnsi="Calibri" w:cs="Calibri"/>
              <w:b/>
              <w:color w:val="C00000"/>
              <w:sz w:val="16"/>
              <w:szCs w:val="16"/>
              <w:lang w:val="pl"/>
            </w:rPr>
          </w:pPr>
          <w:r w:rsidRPr="00951113">
            <w:rPr>
              <w:rFonts w:ascii="Calibri" w:eastAsiaTheme="minorEastAsia" w:hAnsi="Calibri" w:cs="Calibri"/>
              <w:b/>
              <w:color w:val="C00000"/>
              <w:sz w:val="16"/>
              <w:szCs w:val="16"/>
              <w:lang w:val="pl"/>
            </w:rPr>
            <w:t>Warszawa, 23–24 września 2025 r.</w:t>
          </w:r>
        </w:p>
        <w:bookmarkEnd w:id="4"/>
        <w:p w14:paraId="530AC401" w14:textId="77777777" w:rsidR="00200911" w:rsidRPr="00EA750C" w:rsidRDefault="00200911" w:rsidP="00085904">
          <w:pPr>
            <w:ind w:left="-818"/>
            <w:jc w:val="center"/>
          </w:pPr>
        </w:p>
      </w:tc>
    </w:tr>
  </w:tbl>
  <w:p w14:paraId="3EE16178" w14:textId="77777777" w:rsidR="00200911" w:rsidRDefault="00200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560C" w14:textId="77777777" w:rsidR="00A320BB" w:rsidRDefault="00A320BB" w:rsidP="00C87787">
      <w:r>
        <w:separator/>
      </w:r>
    </w:p>
  </w:footnote>
  <w:footnote w:type="continuationSeparator" w:id="0">
    <w:p w14:paraId="2562FC7E" w14:textId="77777777" w:rsidR="00A320BB" w:rsidRDefault="00A320BB" w:rsidP="00C8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C2F5" w14:textId="77777777" w:rsidR="00200911" w:rsidRPr="00F418F8" w:rsidRDefault="00000000" w:rsidP="00F418F8">
    <w:pPr>
      <w:pStyle w:val="Nagwek"/>
      <w:spacing w:line="276" w:lineRule="auto"/>
      <w:ind w:left="284"/>
      <w:jc w:val="center"/>
      <w:rPr>
        <w:rFonts w:asciiTheme="minorHAnsi" w:hAnsiTheme="minorHAnsi" w:cstheme="minorHAnsi"/>
        <w:b/>
        <w:color w:val="000066"/>
        <w:spacing w:val="40"/>
        <w:sz w:val="18"/>
        <w:szCs w:val="18"/>
      </w:rPr>
    </w:pPr>
    <w:r w:rsidRPr="00F418F8">
      <w:rPr>
        <w:rFonts w:asciiTheme="minorHAnsi" w:hAnsiTheme="minorHAnsi" w:cstheme="minorHAnsi"/>
        <w:b/>
        <w:color w:val="000066"/>
        <w:spacing w:val="40"/>
        <w:sz w:val="18"/>
        <w:szCs w:val="18"/>
      </w:rPr>
      <w:t>ARCHIWUM GŁÓWNE AKT DAWNYCH</w:t>
    </w:r>
  </w:p>
  <w:p w14:paraId="567C029A" w14:textId="77777777" w:rsidR="00200911" w:rsidRPr="00F418F8" w:rsidRDefault="00000000" w:rsidP="00F418F8">
    <w:pPr>
      <w:pStyle w:val="Nagwek"/>
      <w:spacing w:line="276" w:lineRule="auto"/>
      <w:ind w:left="284"/>
      <w:jc w:val="center"/>
      <w:rPr>
        <w:rFonts w:asciiTheme="minorHAnsi" w:hAnsiTheme="minorHAnsi" w:cstheme="minorHAnsi"/>
        <w:b/>
        <w:color w:val="000066"/>
        <w:spacing w:val="40"/>
        <w:sz w:val="18"/>
        <w:szCs w:val="18"/>
      </w:rPr>
    </w:pPr>
    <w:r w:rsidRPr="00F418F8">
      <w:rPr>
        <w:rFonts w:asciiTheme="minorHAnsi" w:hAnsiTheme="minorHAnsi" w:cstheme="minorHAnsi"/>
        <w:b/>
        <w:color w:val="000066"/>
        <w:spacing w:val="40"/>
        <w:sz w:val="18"/>
        <w:szCs w:val="18"/>
      </w:rPr>
      <w:t>ARCHIWUM INSTYTUTU PAMIĘCI NARODOWEJ</w:t>
    </w:r>
  </w:p>
  <w:p w14:paraId="6E7CA05D" w14:textId="77777777" w:rsidR="00200911" w:rsidRPr="00F418F8" w:rsidRDefault="00000000" w:rsidP="00F418F8">
    <w:pPr>
      <w:pStyle w:val="Nagwek"/>
      <w:spacing w:line="276" w:lineRule="auto"/>
      <w:ind w:left="284"/>
      <w:jc w:val="center"/>
      <w:rPr>
        <w:rFonts w:asciiTheme="minorHAnsi" w:hAnsiTheme="minorHAnsi" w:cstheme="minorHAnsi"/>
        <w:b/>
        <w:color w:val="000066"/>
        <w:spacing w:val="40"/>
        <w:sz w:val="18"/>
        <w:szCs w:val="18"/>
      </w:rPr>
    </w:pPr>
    <w:r w:rsidRPr="00F418F8">
      <w:rPr>
        <w:rFonts w:asciiTheme="minorHAnsi" w:hAnsiTheme="minorHAnsi" w:cstheme="minorHAnsi"/>
        <w:b/>
        <w:color w:val="000066"/>
        <w:spacing w:val="40"/>
        <w:sz w:val="18"/>
        <w:szCs w:val="18"/>
      </w:rPr>
      <w:t>ARCHIWUM PAŃSTWOWE W WARSZAWIE</w:t>
    </w:r>
  </w:p>
  <w:p w14:paraId="3E21087F" w14:textId="77777777" w:rsidR="00200911" w:rsidRPr="00F418F8" w:rsidRDefault="00000000" w:rsidP="00F418F8">
    <w:pPr>
      <w:pStyle w:val="Nagwek"/>
      <w:spacing w:line="276" w:lineRule="auto"/>
      <w:ind w:left="284"/>
      <w:jc w:val="center"/>
      <w:rPr>
        <w:rFonts w:asciiTheme="minorHAnsi" w:hAnsiTheme="minorHAnsi" w:cstheme="minorHAnsi"/>
        <w:b/>
        <w:color w:val="000066"/>
        <w:spacing w:val="40"/>
        <w:sz w:val="18"/>
        <w:szCs w:val="18"/>
      </w:rPr>
    </w:pPr>
    <w:r>
      <w:rPr>
        <w:rFonts w:asciiTheme="minorHAnsi" w:hAnsiTheme="minorHAnsi" w:cstheme="minorHAnsi"/>
        <w:b/>
        <w:color w:val="000066"/>
        <w:spacing w:val="40"/>
        <w:sz w:val="18"/>
        <w:szCs w:val="18"/>
      </w:rPr>
      <w:t>WYDZIAŁ HISTORII</w:t>
    </w:r>
    <w:r w:rsidRPr="00F418F8">
      <w:rPr>
        <w:rFonts w:asciiTheme="minorHAnsi" w:hAnsiTheme="minorHAnsi" w:cstheme="minorHAnsi"/>
        <w:b/>
        <w:color w:val="000066"/>
        <w:spacing w:val="40"/>
        <w:sz w:val="18"/>
        <w:szCs w:val="18"/>
      </w:rPr>
      <w:t xml:space="preserve"> UNIWERSYTETU WARSZAWSKIEGO</w:t>
    </w:r>
  </w:p>
  <w:p w14:paraId="144FBB98" w14:textId="77777777" w:rsidR="00200911" w:rsidRPr="00F418F8" w:rsidRDefault="00000000" w:rsidP="00660100">
    <w:pPr>
      <w:pStyle w:val="Nagwek"/>
      <w:spacing w:line="276" w:lineRule="auto"/>
      <w:ind w:left="284"/>
      <w:jc w:val="center"/>
      <w:rPr>
        <w:spacing w:val="40"/>
      </w:rPr>
    </w:pPr>
    <w:r w:rsidRPr="00F418F8">
      <w:rPr>
        <w:rFonts w:asciiTheme="minorHAnsi" w:hAnsiTheme="minorHAnsi" w:cstheme="minorHAnsi"/>
        <w:b/>
        <w:color w:val="000066"/>
        <w:spacing w:val="40"/>
        <w:sz w:val="18"/>
        <w:szCs w:val="18"/>
      </w:rPr>
      <w:t>MAZOWIECKIE SAMORZĄDOWE CENTRUM DOSKONALENIA NAUCZYCIELI</w:t>
    </w:r>
  </w:p>
  <w:p w14:paraId="51DC6652" w14:textId="77777777" w:rsidR="00200911" w:rsidRDefault="00000000">
    <w:pPr>
      <w:pStyle w:val="Nagwek"/>
    </w:pPr>
    <w: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44"/>
    <w:rsid w:val="00055631"/>
    <w:rsid w:val="001077D7"/>
    <w:rsid w:val="00200911"/>
    <w:rsid w:val="00210494"/>
    <w:rsid w:val="002A7844"/>
    <w:rsid w:val="002B23F5"/>
    <w:rsid w:val="002D44C2"/>
    <w:rsid w:val="00340860"/>
    <w:rsid w:val="0036455D"/>
    <w:rsid w:val="003E5885"/>
    <w:rsid w:val="004F1B43"/>
    <w:rsid w:val="00524BD6"/>
    <w:rsid w:val="005A6595"/>
    <w:rsid w:val="00666B5C"/>
    <w:rsid w:val="0070449E"/>
    <w:rsid w:val="007F0E27"/>
    <w:rsid w:val="00951113"/>
    <w:rsid w:val="009F653A"/>
    <w:rsid w:val="00A009B2"/>
    <w:rsid w:val="00A320BB"/>
    <w:rsid w:val="00A46301"/>
    <w:rsid w:val="00A979DD"/>
    <w:rsid w:val="00AC6B20"/>
    <w:rsid w:val="00BC47AC"/>
    <w:rsid w:val="00BF4F56"/>
    <w:rsid w:val="00C87787"/>
    <w:rsid w:val="00D1096B"/>
    <w:rsid w:val="00E35AE8"/>
    <w:rsid w:val="00E43F21"/>
    <w:rsid w:val="00EF2579"/>
    <w:rsid w:val="00F7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5084"/>
  <w15:chartTrackingRefBased/>
  <w15:docId w15:val="{0F1536F8-4230-4B28-BDD5-2D04502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84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8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8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8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8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8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8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8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8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8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8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78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7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78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78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78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8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78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2A78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84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2A78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84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2A78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4BD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ukacja@warszawa.a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.pl/n1xv6fb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Violetta Urbaniak</dc:creator>
  <cp:keywords/>
  <dc:description/>
  <cp:lastModifiedBy>dr Violetta Urbaniak</cp:lastModifiedBy>
  <cp:revision>17</cp:revision>
  <dcterms:created xsi:type="dcterms:W3CDTF">2025-02-10T13:46:00Z</dcterms:created>
  <dcterms:modified xsi:type="dcterms:W3CDTF">2025-03-18T13:45:00Z</dcterms:modified>
</cp:coreProperties>
</file>